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D5E" w:rsidRPr="007D031D" w:rsidRDefault="007D031D" w:rsidP="007D031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00037A0D">
        <w:rPr>
          <w:rFonts w:ascii="Times New Roman" w:hAnsi="Times New Roman" w:cs="Times New Roman"/>
          <w:b/>
          <w:bCs/>
          <w:sz w:val="24"/>
          <w:szCs w:val="24"/>
        </w:rPr>
        <w:t>enel Haciz Yoluyla İlamsız İcra Takibine İlişkin Ara Sınav Ödevi</w:t>
      </w:r>
    </w:p>
    <w:p w:rsidR="00D90A93" w:rsidRDefault="00192876" w:rsidP="00C32B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Meslekte otuz yılını dolduran </w:t>
      </w:r>
      <w:r w:rsidR="00924C08">
        <w:rPr>
          <w:rFonts w:ascii="Times New Roman" w:hAnsi="Times New Roman" w:cs="Times New Roman"/>
          <w:sz w:val="24"/>
          <w:szCs w:val="24"/>
        </w:rPr>
        <w:t>S</w:t>
      </w:r>
      <w:r>
        <w:rPr>
          <w:rFonts w:ascii="Times New Roman" w:hAnsi="Times New Roman" w:cs="Times New Roman"/>
          <w:sz w:val="24"/>
          <w:szCs w:val="24"/>
        </w:rPr>
        <w:t xml:space="preserve">, Balıkesir Milli Kuvvetler Caddesi üzerinde bulunan küçük bir dükkânda saat tamirciliği yapmaktadır. </w:t>
      </w:r>
      <w:r w:rsidR="00924C08">
        <w:rPr>
          <w:rFonts w:ascii="Times New Roman" w:hAnsi="Times New Roman" w:cs="Times New Roman"/>
          <w:sz w:val="24"/>
          <w:szCs w:val="24"/>
        </w:rPr>
        <w:t>İsviçre malı olan “</w:t>
      </w:r>
      <w:r w:rsidR="00924C08" w:rsidRPr="00924C08">
        <w:rPr>
          <w:rFonts w:ascii="Times New Roman" w:hAnsi="Times New Roman" w:cs="Times New Roman"/>
          <w:i/>
          <w:iCs/>
          <w:sz w:val="24"/>
          <w:szCs w:val="24"/>
        </w:rPr>
        <w:t>Maurice Lacroix</w:t>
      </w:r>
      <w:r w:rsidR="00924C08">
        <w:rPr>
          <w:rFonts w:ascii="Times New Roman" w:hAnsi="Times New Roman" w:cs="Times New Roman"/>
          <w:sz w:val="24"/>
          <w:szCs w:val="24"/>
        </w:rPr>
        <w:t xml:space="preserve">” marka kol saatini içine düştüğü mali güçlük nedeniyle, daimî müşterilerinden M’ye 10.000 TL satış bedeli üzerinde anlaşarak satar ve teslim eder. Buna karşılık M, bir hafta içerisinde satış bedeli olan 10.000 TL’yi S’ye ödeyecektir. Ne var ki, sözleşmenin kurulduğu tarihten bu yana bir ay geçmiş olmasına rağmen, M, satış bedelini ödememekte, öyle ki sözlü şekilde yapılan satış sözleşmesini dahi inkâr etmektedir. </w:t>
      </w:r>
      <w:r w:rsidR="008A65CB">
        <w:rPr>
          <w:rFonts w:ascii="Times New Roman" w:hAnsi="Times New Roman" w:cs="Times New Roman"/>
          <w:sz w:val="24"/>
          <w:szCs w:val="24"/>
        </w:rPr>
        <w:t>Bunun üzerine S, M’ye karşı 10.0</w:t>
      </w:r>
      <w:r w:rsidR="005B0C28">
        <w:rPr>
          <w:rFonts w:ascii="Times New Roman" w:hAnsi="Times New Roman" w:cs="Times New Roman"/>
          <w:sz w:val="24"/>
          <w:szCs w:val="24"/>
        </w:rPr>
        <w:t>1</w:t>
      </w:r>
      <w:r w:rsidR="008A65CB">
        <w:rPr>
          <w:rFonts w:ascii="Times New Roman" w:hAnsi="Times New Roman" w:cs="Times New Roman"/>
          <w:sz w:val="24"/>
          <w:szCs w:val="24"/>
        </w:rPr>
        <w:t>.2020 tarihinde genel haciz yoluyla ilamsız icra takibi başlatmıştır. Takip talebini alan icra dairesi, M’ye 13.0</w:t>
      </w:r>
      <w:r w:rsidR="005B0C28">
        <w:rPr>
          <w:rFonts w:ascii="Times New Roman" w:hAnsi="Times New Roman" w:cs="Times New Roman"/>
          <w:sz w:val="24"/>
          <w:szCs w:val="24"/>
        </w:rPr>
        <w:t>1</w:t>
      </w:r>
      <w:r w:rsidR="008A65CB">
        <w:rPr>
          <w:rFonts w:ascii="Times New Roman" w:hAnsi="Times New Roman" w:cs="Times New Roman"/>
          <w:sz w:val="24"/>
          <w:szCs w:val="24"/>
        </w:rPr>
        <w:t>.2020 tarihinde ödeme emri göndermiştir. 15.0</w:t>
      </w:r>
      <w:r w:rsidR="005B0C28">
        <w:rPr>
          <w:rFonts w:ascii="Times New Roman" w:hAnsi="Times New Roman" w:cs="Times New Roman"/>
          <w:sz w:val="24"/>
          <w:szCs w:val="24"/>
        </w:rPr>
        <w:t>1</w:t>
      </w:r>
      <w:r w:rsidR="008A65CB">
        <w:rPr>
          <w:rFonts w:ascii="Times New Roman" w:hAnsi="Times New Roman" w:cs="Times New Roman"/>
          <w:sz w:val="24"/>
          <w:szCs w:val="24"/>
        </w:rPr>
        <w:t xml:space="preserve">.2020 tarihinde ödeme emrini tebliğ alan M, on günlük ödeme emrine </w:t>
      </w:r>
      <w:r w:rsidR="00680ED7">
        <w:rPr>
          <w:rFonts w:ascii="Times New Roman" w:hAnsi="Times New Roman" w:cs="Times New Roman"/>
          <w:sz w:val="24"/>
          <w:szCs w:val="24"/>
        </w:rPr>
        <w:t xml:space="preserve">itiraz süresini sessiz kalarak geçirmiş ve takip kesinleşmiştir. Takibin kesinleşmesi üzerine icra müdürü vakit kaybetmeksizin kendiliğinden hacze çıkar ve haciz kararını alacaklıya bildirir. M’nin konutunda, kıymetli taşlardan oluşan mücevher koleksiyonu bütünüyle el konularak muhafaza altına alınır. </w:t>
      </w:r>
      <w:r w:rsidR="00DE2931">
        <w:rPr>
          <w:rFonts w:ascii="Times New Roman" w:hAnsi="Times New Roman" w:cs="Times New Roman"/>
          <w:sz w:val="24"/>
          <w:szCs w:val="24"/>
        </w:rPr>
        <w:t>Haciz tutanağına böylece 16 bağımsız parçadan oluşan 1.5</w:t>
      </w:r>
      <w:r w:rsidR="006B5970">
        <w:rPr>
          <w:rFonts w:ascii="Times New Roman" w:hAnsi="Times New Roman" w:cs="Times New Roman"/>
          <w:sz w:val="24"/>
          <w:szCs w:val="24"/>
        </w:rPr>
        <w:t>0</w:t>
      </w:r>
      <w:r w:rsidR="00DE2931">
        <w:rPr>
          <w:rFonts w:ascii="Times New Roman" w:hAnsi="Times New Roman" w:cs="Times New Roman"/>
          <w:sz w:val="24"/>
          <w:szCs w:val="24"/>
        </w:rPr>
        <w:t xml:space="preserve">0.000 TL değerindeki mücevherler geçirilir. Hacze konu taşınırlar hakkında icra müdürü tarafından derhal satış kararı verilerek açık artırma yoluyla 16 parça taşınıra ilişkin artırma şartnamesi düzenlenir ve ilana çıkılır. </w:t>
      </w:r>
      <w:r w:rsidR="00732262">
        <w:rPr>
          <w:rFonts w:ascii="Times New Roman" w:hAnsi="Times New Roman" w:cs="Times New Roman"/>
          <w:sz w:val="24"/>
          <w:szCs w:val="24"/>
        </w:rPr>
        <w:t xml:space="preserve">Açık artırmaya, elektronik ortamda teklif verme yoluyla </w:t>
      </w:r>
      <w:r w:rsidR="005B0C28">
        <w:rPr>
          <w:rFonts w:ascii="Times New Roman" w:hAnsi="Times New Roman" w:cs="Times New Roman"/>
          <w:sz w:val="24"/>
          <w:szCs w:val="24"/>
        </w:rPr>
        <w:t>0</w:t>
      </w:r>
      <w:r w:rsidR="00732262">
        <w:rPr>
          <w:rFonts w:ascii="Times New Roman" w:hAnsi="Times New Roman" w:cs="Times New Roman"/>
          <w:sz w:val="24"/>
          <w:szCs w:val="24"/>
        </w:rPr>
        <w:t>7.0</w:t>
      </w:r>
      <w:r w:rsidR="005B0C28">
        <w:rPr>
          <w:rFonts w:ascii="Times New Roman" w:hAnsi="Times New Roman" w:cs="Times New Roman"/>
          <w:sz w:val="24"/>
          <w:szCs w:val="24"/>
        </w:rPr>
        <w:t>3</w:t>
      </w:r>
      <w:r w:rsidR="00732262">
        <w:rPr>
          <w:rFonts w:ascii="Times New Roman" w:hAnsi="Times New Roman" w:cs="Times New Roman"/>
          <w:sz w:val="24"/>
          <w:szCs w:val="24"/>
        </w:rPr>
        <w:t xml:space="preserve">.2020 tarihinde başlanır ve </w:t>
      </w:r>
      <w:r w:rsidR="005B0C28">
        <w:rPr>
          <w:rFonts w:ascii="Times New Roman" w:hAnsi="Times New Roman" w:cs="Times New Roman"/>
          <w:sz w:val="24"/>
          <w:szCs w:val="24"/>
        </w:rPr>
        <w:t>1</w:t>
      </w:r>
      <w:r w:rsidR="00732262">
        <w:rPr>
          <w:rFonts w:ascii="Times New Roman" w:hAnsi="Times New Roman" w:cs="Times New Roman"/>
          <w:sz w:val="24"/>
          <w:szCs w:val="24"/>
        </w:rPr>
        <w:t>0.0</w:t>
      </w:r>
      <w:r w:rsidR="005B0C28">
        <w:rPr>
          <w:rFonts w:ascii="Times New Roman" w:hAnsi="Times New Roman" w:cs="Times New Roman"/>
          <w:sz w:val="24"/>
          <w:szCs w:val="24"/>
        </w:rPr>
        <w:t>3</w:t>
      </w:r>
      <w:r w:rsidR="00732262">
        <w:rPr>
          <w:rFonts w:ascii="Times New Roman" w:hAnsi="Times New Roman" w:cs="Times New Roman"/>
          <w:sz w:val="24"/>
          <w:szCs w:val="24"/>
        </w:rPr>
        <w:t>.2020 tarihinde birinci artırma, ilanda belirtilen yerde yapılır. Birinci artırmada tahmin edilen kıymetin (muhammen bedelin) %20’si olan asgari satış bedelin</w:t>
      </w:r>
      <w:r w:rsidR="006B5970">
        <w:rPr>
          <w:rFonts w:ascii="Times New Roman" w:hAnsi="Times New Roman" w:cs="Times New Roman"/>
          <w:sz w:val="24"/>
          <w:szCs w:val="24"/>
        </w:rPr>
        <w:t>i aşması</w:t>
      </w:r>
      <w:r w:rsidR="00732262">
        <w:rPr>
          <w:rFonts w:ascii="Times New Roman" w:hAnsi="Times New Roman" w:cs="Times New Roman"/>
          <w:sz w:val="24"/>
          <w:szCs w:val="24"/>
        </w:rPr>
        <w:t xml:space="preserve"> nedeniyle </w:t>
      </w:r>
      <w:r w:rsidR="006B5970">
        <w:rPr>
          <w:rFonts w:ascii="Times New Roman" w:hAnsi="Times New Roman" w:cs="Times New Roman"/>
          <w:sz w:val="24"/>
          <w:szCs w:val="24"/>
        </w:rPr>
        <w:t xml:space="preserve">taşınırlar 500.000 TL satış bedeli ile alıcı A’ya ihale edilir. 500.000 TL satış bedeli üzerinden ise alacaklı S, nihayet alacağına kavuşmuştur.   </w:t>
      </w:r>
      <w:r w:rsidR="00DE2931">
        <w:rPr>
          <w:rFonts w:ascii="Times New Roman" w:hAnsi="Times New Roman" w:cs="Times New Roman"/>
          <w:sz w:val="24"/>
          <w:szCs w:val="24"/>
        </w:rPr>
        <w:t xml:space="preserve">   </w:t>
      </w:r>
      <w:r w:rsidR="00680ED7">
        <w:rPr>
          <w:rFonts w:ascii="Times New Roman" w:hAnsi="Times New Roman" w:cs="Times New Roman"/>
          <w:sz w:val="24"/>
          <w:szCs w:val="24"/>
        </w:rPr>
        <w:t xml:space="preserve">  </w:t>
      </w:r>
    </w:p>
    <w:p w:rsidR="007770A2" w:rsidRDefault="007770A2" w:rsidP="00C32B7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SORU:</w:t>
      </w:r>
    </w:p>
    <w:p w:rsidR="007770A2" w:rsidRDefault="00F44B7F" w:rsidP="00C32B72">
      <w:pPr>
        <w:spacing w:line="360" w:lineRule="auto"/>
        <w:jc w:val="both"/>
        <w:rPr>
          <w:rFonts w:ascii="Times New Roman" w:hAnsi="Times New Roman" w:cs="Times New Roman"/>
          <w:b/>
          <w:bCs/>
          <w:sz w:val="24"/>
          <w:szCs w:val="24"/>
        </w:rPr>
      </w:pPr>
      <w:r>
        <w:rPr>
          <w:rFonts w:ascii="Times New Roman" w:hAnsi="Times New Roman" w:cs="Times New Roman"/>
          <w:sz w:val="24"/>
          <w:szCs w:val="24"/>
        </w:rPr>
        <w:t>O</w:t>
      </w:r>
      <w:r w:rsidR="006B5970">
        <w:rPr>
          <w:rFonts w:ascii="Times New Roman" w:hAnsi="Times New Roman" w:cs="Times New Roman"/>
          <w:sz w:val="24"/>
          <w:szCs w:val="24"/>
        </w:rPr>
        <w:t xml:space="preserve">layda </w:t>
      </w:r>
      <w:r w:rsidR="00A674AD">
        <w:rPr>
          <w:rFonts w:ascii="Times New Roman" w:hAnsi="Times New Roman" w:cs="Times New Roman"/>
          <w:sz w:val="24"/>
          <w:szCs w:val="24"/>
        </w:rPr>
        <w:t>bulunan</w:t>
      </w:r>
      <w:r w:rsidR="006B5970">
        <w:rPr>
          <w:rFonts w:ascii="Times New Roman" w:hAnsi="Times New Roman" w:cs="Times New Roman"/>
          <w:sz w:val="24"/>
          <w:szCs w:val="24"/>
        </w:rPr>
        <w:t xml:space="preserve"> icra </w:t>
      </w:r>
      <w:r w:rsidR="00A674AD">
        <w:rPr>
          <w:rFonts w:ascii="Times New Roman" w:hAnsi="Times New Roman" w:cs="Times New Roman"/>
          <w:sz w:val="24"/>
          <w:szCs w:val="24"/>
        </w:rPr>
        <w:t xml:space="preserve">ve iflas </w:t>
      </w:r>
      <w:r w:rsidR="006B5970">
        <w:rPr>
          <w:rFonts w:ascii="Times New Roman" w:hAnsi="Times New Roman" w:cs="Times New Roman"/>
          <w:sz w:val="24"/>
          <w:szCs w:val="24"/>
        </w:rPr>
        <w:t xml:space="preserve">hukukuna aykırı </w:t>
      </w:r>
      <w:r w:rsidR="00A674AD">
        <w:rPr>
          <w:rFonts w:ascii="Times New Roman" w:hAnsi="Times New Roman" w:cs="Times New Roman"/>
          <w:sz w:val="24"/>
          <w:szCs w:val="24"/>
        </w:rPr>
        <w:t xml:space="preserve">ifadeleri ve </w:t>
      </w:r>
      <w:r w:rsidR="006B5970">
        <w:rPr>
          <w:rFonts w:ascii="Times New Roman" w:hAnsi="Times New Roman" w:cs="Times New Roman"/>
          <w:sz w:val="24"/>
          <w:szCs w:val="24"/>
        </w:rPr>
        <w:t>işlemleri</w:t>
      </w:r>
      <w:r>
        <w:rPr>
          <w:rFonts w:ascii="Times New Roman" w:hAnsi="Times New Roman" w:cs="Times New Roman"/>
          <w:sz w:val="24"/>
          <w:szCs w:val="24"/>
        </w:rPr>
        <w:t xml:space="preserve"> tespit ederek</w:t>
      </w:r>
      <w:r w:rsidR="00A674AD">
        <w:rPr>
          <w:rFonts w:ascii="Times New Roman" w:hAnsi="Times New Roman" w:cs="Times New Roman"/>
          <w:sz w:val="24"/>
          <w:szCs w:val="24"/>
        </w:rPr>
        <w:t>,</w:t>
      </w:r>
      <w:r>
        <w:rPr>
          <w:rFonts w:ascii="Times New Roman" w:hAnsi="Times New Roman" w:cs="Times New Roman"/>
          <w:sz w:val="24"/>
          <w:szCs w:val="24"/>
        </w:rPr>
        <w:t xml:space="preserve"> olması gereken haliyle açıklayınız. </w:t>
      </w:r>
      <w:r w:rsidR="007B1F5C" w:rsidRPr="007B1F5C">
        <w:rPr>
          <w:rFonts w:ascii="Times New Roman" w:hAnsi="Times New Roman" w:cs="Times New Roman"/>
          <w:b/>
          <w:bCs/>
          <w:sz w:val="24"/>
          <w:szCs w:val="24"/>
        </w:rPr>
        <w:t xml:space="preserve">Gerekçesiz, hukuki terminolojiden uzak </w:t>
      </w:r>
      <w:r w:rsidR="007B1F5C" w:rsidRPr="00013B1F">
        <w:rPr>
          <w:rFonts w:ascii="Times New Roman" w:hAnsi="Times New Roman" w:cs="Times New Roman"/>
          <w:sz w:val="24"/>
          <w:szCs w:val="24"/>
        </w:rPr>
        <w:t>ve</w:t>
      </w:r>
      <w:r w:rsidR="007B1F5C" w:rsidRPr="007B1F5C">
        <w:rPr>
          <w:rFonts w:ascii="Times New Roman" w:hAnsi="Times New Roman" w:cs="Times New Roman"/>
          <w:b/>
          <w:bCs/>
          <w:sz w:val="24"/>
          <w:szCs w:val="24"/>
        </w:rPr>
        <w:t xml:space="preserve"> özgün olmayan </w:t>
      </w:r>
      <w:r>
        <w:rPr>
          <w:rFonts w:ascii="Times New Roman" w:hAnsi="Times New Roman" w:cs="Times New Roman"/>
          <w:b/>
          <w:bCs/>
          <w:sz w:val="24"/>
          <w:szCs w:val="24"/>
        </w:rPr>
        <w:t>yanıtlarınız</w:t>
      </w:r>
      <w:r w:rsidR="007B1F5C" w:rsidRPr="007B1F5C">
        <w:rPr>
          <w:rFonts w:ascii="Times New Roman" w:hAnsi="Times New Roman" w:cs="Times New Roman"/>
          <w:b/>
          <w:bCs/>
          <w:sz w:val="24"/>
          <w:szCs w:val="24"/>
        </w:rPr>
        <w:t xml:space="preserve"> değerlendirme dışı kalacaktır.</w:t>
      </w:r>
    </w:p>
    <w:p w:rsidR="007D031D" w:rsidRDefault="007D031D" w:rsidP="00C32B72">
      <w:pPr>
        <w:spacing w:line="360" w:lineRule="auto"/>
        <w:jc w:val="both"/>
        <w:rPr>
          <w:rFonts w:ascii="Times New Roman" w:hAnsi="Times New Roman" w:cs="Times New Roman"/>
          <w:sz w:val="24"/>
          <w:szCs w:val="24"/>
        </w:rPr>
      </w:pPr>
      <w:r>
        <w:rPr>
          <w:rFonts w:ascii="Times New Roman" w:hAnsi="Times New Roman" w:cs="Times New Roman"/>
          <w:sz w:val="24"/>
          <w:szCs w:val="24"/>
        </w:rPr>
        <w:t>Başarılar Dilerim.</w:t>
      </w:r>
    </w:p>
    <w:p w:rsidR="007D031D" w:rsidRPr="007D031D" w:rsidRDefault="007D031D" w:rsidP="00C32B72">
      <w:pPr>
        <w:spacing w:line="360" w:lineRule="auto"/>
        <w:jc w:val="both"/>
        <w:rPr>
          <w:rFonts w:ascii="Times New Roman" w:hAnsi="Times New Roman" w:cs="Times New Roman"/>
          <w:sz w:val="24"/>
          <w:szCs w:val="24"/>
        </w:rPr>
      </w:pPr>
      <w:r>
        <w:rPr>
          <w:rFonts w:ascii="Times New Roman" w:hAnsi="Times New Roman" w:cs="Times New Roman"/>
          <w:sz w:val="24"/>
          <w:szCs w:val="24"/>
        </w:rPr>
        <w:t>Dr. Aytuğ Ceyhun ÇAKIR</w:t>
      </w:r>
    </w:p>
    <w:p w:rsidR="007D031D" w:rsidRDefault="007D031D" w:rsidP="00C32B7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Ders: </w:t>
      </w:r>
      <w:r>
        <w:rPr>
          <w:rFonts w:ascii="Times New Roman" w:hAnsi="Times New Roman" w:cs="Times New Roman"/>
          <w:sz w:val="24"/>
          <w:szCs w:val="24"/>
        </w:rPr>
        <w:t>İcra ve İflas Hukuku</w:t>
      </w:r>
    </w:p>
    <w:p w:rsidR="007D031D" w:rsidRPr="00037A0D" w:rsidRDefault="007D031D" w:rsidP="00C32B7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Son Teslim Tarihi</w:t>
      </w:r>
      <w:r w:rsidR="00037A0D">
        <w:rPr>
          <w:rFonts w:ascii="Times New Roman" w:hAnsi="Times New Roman" w:cs="Times New Roman"/>
          <w:b/>
          <w:bCs/>
          <w:sz w:val="24"/>
          <w:szCs w:val="24"/>
        </w:rPr>
        <w:t xml:space="preserve">: </w:t>
      </w:r>
      <w:r w:rsidR="00037A0D">
        <w:rPr>
          <w:rFonts w:ascii="Times New Roman" w:hAnsi="Times New Roman" w:cs="Times New Roman"/>
          <w:sz w:val="24"/>
          <w:szCs w:val="24"/>
        </w:rPr>
        <w:t>20.05.2020 saat: 23:59</w:t>
      </w:r>
    </w:p>
    <w:p w:rsidR="006F0C76" w:rsidRPr="00C32B72" w:rsidRDefault="006F0C76" w:rsidP="00C32B72">
      <w:pPr>
        <w:spacing w:line="360" w:lineRule="auto"/>
        <w:jc w:val="both"/>
        <w:rPr>
          <w:rFonts w:ascii="Times New Roman" w:hAnsi="Times New Roman" w:cs="Times New Roman"/>
          <w:sz w:val="24"/>
          <w:szCs w:val="24"/>
        </w:rPr>
      </w:pPr>
    </w:p>
    <w:sectPr w:rsidR="006F0C76" w:rsidRPr="00C32B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2431" w:rsidRDefault="00232431" w:rsidP="007D70DE">
      <w:pPr>
        <w:spacing w:after="0" w:line="240" w:lineRule="auto"/>
      </w:pPr>
      <w:r>
        <w:separator/>
      </w:r>
    </w:p>
  </w:endnote>
  <w:endnote w:type="continuationSeparator" w:id="0">
    <w:p w:rsidR="00232431" w:rsidRDefault="00232431" w:rsidP="007D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055726"/>
      <w:docPartObj>
        <w:docPartGallery w:val="Page Numbers (Bottom of Page)"/>
        <w:docPartUnique/>
      </w:docPartObj>
    </w:sdtPr>
    <w:sdtEndPr/>
    <w:sdtContent>
      <w:p w:rsidR="007D70DE" w:rsidRDefault="007D70DE">
        <w:pPr>
          <w:pStyle w:val="AltBilgi"/>
          <w:jc w:val="right"/>
        </w:pPr>
        <w:r>
          <w:fldChar w:fldCharType="begin"/>
        </w:r>
        <w:r>
          <w:instrText>PAGE   \* MERGEFORMAT</w:instrText>
        </w:r>
        <w:r>
          <w:fldChar w:fldCharType="separate"/>
        </w:r>
        <w:r>
          <w:t>2</w:t>
        </w:r>
        <w:r>
          <w:fldChar w:fldCharType="end"/>
        </w:r>
      </w:p>
    </w:sdtContent>
  </w:sdt>
  <w:p w:rsidR="007D70DE" w:rsidRDefault="007D70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2431" w:rsidRDefault="00232431" w:rsidP="007D70DE">
      <w:pPr>
        <w:spacing w:after="0" w:line="240" w:lineRule="auto"/>
      </w:pPr>
      <w:r>
        <w:separator/>
      </w:r>
    </w:p>
  </w:footnote>
  <w:footnote w:type="continuationSeparator" w:id="0">
    <w:p w:rsidR="00232431" w:rsidRDefault="00232431" w:rsidP="007D7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C2227"/>
    <w:multiLevelType w:val="hybridMultilevel"/>
    <w:tmpl w:val="67E08BBA"/>
    <w:lvl w:ilvl="0" w:tplc="E68C262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72"/>
    <w:rsid w:val="00013B1F"/>
    <w:rsid w:val="00037A0D"/>
    <w:rsid w:val="000C4B17"/>
    <w:rsid w:val="00192876"/>
    <w:rsid w:val="00205889"/>
    <w:rsid w:val="00232431"/>
    <w:rsid w:val="003F7F7B"/>
    <w:rsid w:val="004B7D5E"/>
    <w:rsid w:val="004D79CA"/>
    <w:rsid w:val="00546809"/>
    <w:rsid w:val="00596F77"/>
    <w:rsid w:val="005B0C28"/>
    <w:rsid w:val="00680ED7"/>
    <w:rsid w:val="006B5970"/>
    <w:rsid w:val="006F0C76"/>
    <w:rsid w:val="006F7257"/>
    <w:rsid w:val="0070087A"/>
    <w:rsid w:val="00732262"/>
    <w:rsid w:val="007770A2"/>
    <w:rsid w:val="007B1F5C"/>
    <w:rsid w:val="007D031D"/>
    <w:rsid w:val="007D70DE"/>
    <w:rsid w:val="008A65CB"/>
    <w:rsid w:val="008E3BD2"/>
    <w:rsid w:val="00923738"/>
    <w:rsid w:val="00924C08"/>
    <w:rsid w:val="009541CA"/>
    <w:rsid w:val="009648C8"/>
    <w:rsid w:val="009B30BB"/>
    <w:rsid w:val="009C4AE1"/>
    <w:rsid w:val="00A674AD"/>
    <w:rsid w:val="00AE0697"/>
    <w:rsid w:val="00B0043D"/>
    <w:rsid w:val="00BF45A2"/>
    <w:rsid w:val="00C32B72"/>
    <w:rsid w:val="00C552D2"/>
    <w:rsid w:val="00C9424A"/>
    <w:rsid w:val="00D7770E"/>
    <w:rsid w:val="00D90A93"/>
    <w:rsid w:val="00DE2931"/>
    <w:rsid w:val="00F44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E573"/>
  <w15:chartTrackingRefBased/>
  <w15:docId w15:val="{65578BB0-DA9D-483C-83E6-D9B7E3AD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B72"/>
    <w:pPr>
      <w:ind w:left="720"/>
      <w:contextualSpacing/>
    </w:pPr>
  </w:style>
  <w:style w:type="paragraph" w:styleId="stBilgi">
    <w:name w:val="header"/>
    <w:basedOn w:val="Normal"/>
    <w:link w:val="stBilgiChar"/>
    <w:uiPriority w:val="99"/>
    <w:unhideWhenUsed/>
    <w:rsid w:val="007D70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70DE"/>
  </w:style>
  <w:style w:type="paragraph" w:styleId="AltBilgi">
    <w:name w:val="footer"/>
    <w:basedOn w:val="Normal"/>
    <w:link w:val="AltBilgiChar"/>
    <w:uiPriority w:val="99"/>
    <w:unhideWhenUsed/>
    <w:rsid w:val="007D70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Aytuğ Ceyhun ÇAKIR</cp:lastModifiedBy>
  <cp:revision>6</cp:revision>
  <dcterms:created xsi:type="dcterms:W3CDTF">2020-05-02T12:54:00Z</dcterms:created>
  <dcterms:modified xsi:type="dcterms:W3CDTF">2020-05-07T15:52:00Z</dcterms:modified>
</cp:coreProperties>
</file>