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 xml:space="preserve">ÜNİVERSİTESİ –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</w:t>
      </w:r>
      <w:r w:rsidR="00BA50BA">
        <w:rPr>
          <w:b/>
        </w:rPr>
        <w:t xml:space="preserve"> ARASINDA </w:t>
      </w:r>
    </w:p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İŞBİRLİĞİ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İşbirliği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 xml:space="preserve">erin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</w:t>
      </w:r>
      <w:r w:rsidR="006A6089">
        <w:rPr>
          <w:b/>
        </w:rPr>
        <w:t xml:space="preserve"> </w:t>
      </w:r>
      <w:r w:rsidR="00D37C9B">
        <w:rPr>
          <w:b/>
        </w:rPr>
        <w:t xml:space="preserve"> </w:t>
      </w:r>
      <w:r w:rsidR="009622F3" w:rsidRPr="00D37C9B">
        <w:rPr>
          <w:b/>
        </w:rPr>
        <w:t>bünyesindeki</w:t>
      </w:r>
      <w:r w:rsidR="006C3B4D" w:rsidRPr="00D37C9B">
        <w:rPr>
          <w:b/>
        </w:rPr>
        <w:t xml:space="preserve"> işletmelerde </w:t>
      </w:r>
      <w:r w:rsidRPr="00D37C9B">
        <w:rPr>
          <w:b/>
        </w:rPr>
        <w:t>bir dönem süreyle gerçekleştirilecek pratik eğitim ve çalışma esaslarını beli</w:t>
      </w:r>
      <w:r w:rsidRPr="00F30231">
        <w:t xml:space="preserve">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r w:rsidR="00BA50BA">
        <w:rPr>
          <w:b/>
        </w:rPr>
        <w:t>İŞYERİ</w:t>
      </w:r>
      <w:r w:rsidR="00F30231" w:rsidRPr="00F30231">
        <w:rPr>
          <w:b/>
        </w:rPr>
        <w:t xml:space="preserve"> 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285CD8" w:rsidRPr="00F30231" w:rsidRDefault="00306BE2" w:rsidP="00D37C9B">
      <w:pPr>
        <w:pStyle w:val="AralkYok"/>
        <w:jc w:val="both"/>
      </w:pPr>
      <w:r w:rsidRPr="00F30231">
        <w:t xml:space="preserve">Pratik çalışma yapılacak işletmeler adına: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</w:t>
      </w: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r w:rsidRPr="004E1546">
        <w:rPr>
          <w:b/>
        </w:rPr>
        <w:t>ÜYELER</w:t>
      </w:r>
      <w:r w:rsidRPr="00F30231">
        <w:t xml:space="preserve"> :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</w:t>
      </w:r>
      <w:r w:rsidR="006A6089">
        <w:rPr>
          <w:b/>
        </w:rPr>
        <w:t xml:space="preserve"> </w:t>
      </w:r>
      <w:r w:rsidR="00D37C9B">
        <w:rPr>
          <w:b/>
        </w:rPr>
        <w:t xml:space="preserve">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işletmede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>yürütülür. İşletmelerde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işletmelerce belirlenen ve üniversite tarafından uygun görülen işletme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Pr="00F30231" w:rsidRDefault="002C1D82" w:rsidP="002C79CD">
      <w:pPr>
        <w:pStyle w:val="AralkYok"/>
        <w:jc w:val="both"/>
      </w:pPr>
      <w:r w:rsidRPr="00F30231">
        <w:t xml:space="preserve">İşbaşı Eğitimi öğrenme kazanımlarının değerlendirilmesi amacı ile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</w:t>
      </w:r>
      <w:r w:rsidRPr="00F30231">
        <w:t xml:space="preserve"> ara sınav ve dönem sonu sınavları için gereken izinleri verir.</w:t>
      </w: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lastRenderedPageBreak/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Pr="00F30231">
        <w:t xml:space="preserve">işverence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işletmelerce işyeri </w:t>
      </w:r>
      <w:proofErr w:type="gramStart"/>
      <w:r w:rsidRPr="00F30231">
        <w:t>oryantasyon</w:t>
      </w:r>
      <w:proofErr w:type="gramEnd"/>
      <w:r w:rsidRPr="00F30231">
        <w:t xml:space="preserve">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 xml:space="preserve">Protokol kapsamında </w:t>
      </w:r>
      <w:r w:rsidR="00B2029F">
        <w:rPr>
          <w:b/>
        </w:rPr>
        <w:t xml:space="preserve">AVUKAT </w:t>
      </w:r>
      <w:proofErr w:type="gramStart"/>
      <w:r w:rsidR="00C92671">
        <w:rPr>
          <w:b/>
        </w:rPr>
        <w:t>..........................................</w:t>
      </w:r>
      <w:proofErr w:type="gramEnd"/>
      <w:r w:rsidR="00B2029F">
        <w:rPr>
          <w:b/>
        </w:rPr>
        <w:t xml:space="preserve"> (HUKUK AVUKATLIK BÜROSU) </w:t>
      </w:r>
      <w:r w:rsidRPr="00F30231">
        <w:t xml:space="preserve">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r w:rsidR="00D23154" w:rsidRPr="00F30231">
        <w:t>işletmelerinde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proofErr w:type="gramStart"/>
      <w:r w:rsidR="00516FCE" w:rsidRPr="00F30231">
        <w:t>oryantasyon</w:t>
      </w:r>
      <w:proofErr w:type="gramEnd"/>
      <w:r w:rsidR="00516FCE" w:rsidRPr="00F30231">
        <w:t xml:space="preserve">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proofErr w:type="gramStart"/>
      <w:r w:rsidR="00D23154" w:rsidRPr="00F30231">
        <w:t>……</w:t>
      </w:r>
      <w:proofErr w:type="gramEnd"/>
      <w:r w:rsidR="00D23154" w:rsidRPr="00F30231">
        <w:t>/……../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0E59EC" w:rsidRPr="00F30231" w:rsidRDefault="009622F3" w:rsidP="00F30231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                    </w:t>
      </w:r>
      <w:r w:rsidR="00F30231" w:rsidRPr="00F30231">
        <w:rPr>
          <w:b/>
        </w:rPr>
        <w:t xml:space="preserve"> </w:t>
      </w:r>
      <w:r w:rsidR="00BA50BA">
        <w:rPr>
          <w:b/>
        </w:rPr>
        <w:t xml:space="preserve">            </w:t>
      </w:r>
      <w:r w:rsidR="006A16F2" w:rsidRPr="00F30231">
        <w:rPr>
          <w:b/>
        </w:rPr>
        <w:t xml:space="preserve">  </w:t>
      </w:r>
      <w:r w:rsidR="00BA50BA">
        <w:rPr>
          <w:b/>
        </w:rPr>
        <w:t>İŞYERİ TEMSİLCİSİ</w:t>
      </w:r>
      <w:r w:rsidR="00F30231" w:rsidRPr="00F30231">
        <w:rPr>
          <w:b/>
        </w:rPr>
        <w:t xml:space="preserve"> </w:t>
      </w:r>
    </w:p>
    <w:p w:rsidR="00C92671" w:rsidRDefault="00F30231" w:rsidP="00C92671">
      <w:pPr>
        <w:pStyle w:val="AralkYok"/>
        <w:rPr>
          <w:b/>
        </w:rPr>
      </w:pPr>
      <w:r w:rsidRPr="00F30231">
        <w:rPr>
          <w:b/>
        </w:rPr>
        <w:t xml:space="preserve">     </w:t>
      </w:r>
      <w:r w:rsidR="005E5ACF">
        <w:rPr>
          <w:b/>
        </w:rPr>
        <w:t xml:space="preserve">                </w:t>
      </w:r>
      <w:proofErr w:type="gramStart"/>
      <w:r w:rsidR="005E5ACF">
        <w:rPr>
          <w:b/>
        </w:rPr>
        <w:t>REKTÖRLÜĞÜ</w:t>
      </w:r>
      <w:r w:rsidR="006C3B4D" w:rsidRPr="00F30231">
        <w:rPr>
          <w:b/>
        </w:rPr>
        <w:t xml:space="preserve"> </w:t>
      </w:r>
      <w:r w:rsidR="000E59EC" w:rsidRPr="00F30231">
        <w:rPr>
          <w:b/>
        </w:rPr>
        <w:t xml:space="preserve">   </w:t>
      </w:r>
      <w:r w:rsidR="009F2BD4">
        <w:rPr>
          <w:b/>
        </w:rPr>
        <w:t>ADINA</w:t>
      </w:r>
      <w:proofErr w:type="gramEnd"/>
      <w:r w:rsidR="000E59EC" w:rsidRPr="00F30231">
        <w:rPr>
          <w:b/>
        </w:rPr>
        <w:t xml:space="preserve">                             </w:t>
      </w:r>
      <w:r w:rsidR="002639A8" w:rsidRPr="00F30231">
        <w:rPr>
          <w:b/>
        </w:rPr>
        <w:t xml:space="preserve">       </w:t>
      </w:r>
      <w:r w:rsidR="005E5ACF">
        <w:rPr>
          <w:b/>
        </w:rPr>
        <w:t xml:space="preserve">                    </w:t>
      </w:r>
    </w:p>
    <w:p w:rsidR="00F30231" w:rsidRPr="00F30231" w:rsidRDefault="00B2029F" w:rsidP="00C92671">
      <w:pPr>
        <w:pStyle w:val="AralkYok"/>
        <w:ind w:left="5664"/>
        <w:rPr>
          <w:b/>
        </w:rPr>
      </w:pPr>
      <w:bookmarkStart w:id="0" w:name="_GoBack"/>
      <w:bookmarkEnd w:id="0"/>
      <w:r>
        <w:rPr>
          <w:b/>
        </w:rPr>
        <w:t xml:space="preserve">AVUKAT </w:t>
      </w:r>
      <w:r w:rsidR="00C92671">
        <w:rPr>
          <w:b/>
        </w:rPr>
        <w:t>..........................................</w:t>
      </w:r>
      <w:r>
        <w:rPr>
          <w:b/>
        </w:rPr>
        <w:t xml:space="preserve">  (HUKUK AVUKATLIK BÜROSU)</w:t>
      </w:r>
      <w:r w:rsidR="005E5ACF">
        <w:rPr>
          <w:b/>
        </w:rPr>
        <w:t xml:space="preserve">  </w:t>
      </w:r>
    </w:p>
    <w:p w:rsidR="00794614" w:rsidRPr="00F30231" w:rsidRDefault="00794614" w:rsidP="00306BE2">
      <w:pPr>
        <w:pStyle w:val="AralkYok"/>
        <w:rPr>
          <w:b/>
        </w:rPr>
      </w:pPr>
    </w:p>
    <w:p w:rsidR="00EC4A40" w:rsidRPr="00F30231" w:rsidRDefault="00EC4A40" w:rsidP="00306BE2">
      <w:pPr>
        <w:pStyle w:val="AralkYok"/>
        <w:rPr>
          <w:b/>
        </w:rPr>
      </w:pPr>
      <w:r w:rsidRPr="00F30231">
        <w:rPr>
          <w:b/>
        </w:rPr>
        <w:t xml:space="preserve">                        İMZA                                                                          </w:t>
      </w:r>
      <w:r w:rsidR="000E59EC" w:rsidRPr="00F30231">
        <w:rPr>
          <w:b/>
        </w:rPr>
        <w:t xml:space="preserve">       </w:t>
      </w:r>
      <w:r w:rsidRPr="00F30231">
        <w:rPr>
          <w:b/>
        </w:rPr>
        <w:t xml:space="preserve">       </w:t>
      </w:r>
      <w:r w:rsidR="00516FCE" w:rsidRPr="00F30231">
        <w:rPr>
          <w:b/>
        </w:rPr>
        <w:t xml:space="preserve">  </w:t>
      </w:r>
      <w:r w:rsidRPr="00F30231">
        <w:rPr>
          <w:b/>
        </w:rPr>
        <w:t xml:space="preserve">     </w:t>
      </w:r>
      <w:r w:rsidR="006A16F2" w:rsidRPr="00F30231">
        <w:rPr>
          <w:b/>
        </w:rPr>
        <w:t xml:space="preserve">     </w:t>
      </w:r>
      <w:proofErr w:type="spellStart"/>
      <w:r w:rsidRPr="00F30231">
        <w:rPr>
          <w:b/>
        </w:rPr>
        <w:t>İMZA</w:t>
      </w:r>
      <w:proofErr w:type="spellEnd"/>
    </w:p>
    <w:p w:rsidR="005B7628" w:rsidRPr="00F30231" w:rsidRDefault="005B7628" w:rsidP="00306BE2">
      <w:pPr>
        <w:pStyle w:val="AralkYok"/>
        <w:rPr>
          <w:b/>
        </w:rPr>
      </w:pPr>
      <w:r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2"/>
    <w:rsid w:val="00042339"/>
    <w:rsid w:val="00052D15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30CF8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6089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9F2BD4"/>
    <w:rsid w:val="00A34005"/>
    <w:rsid w:val="00A57895"/>
    <w:rsid w:val="00A642D6"/>
    <w:rsid w:val="00A8236E"/>
    <w:rsid w:val="00A95CEC"/>
    <w:rsid w:val="00AA55D6"/>
    <w:rsid w:val="00AD16F4"/>
    <w:rsid w:val="00AF0DCF"/>
    <w:rsid w:val="00B038E7"/>
    <w:rsid w:val="00B2029F"/>
    <w:rsid w:val="00B22408"/>
    <w:rsid w:val="00B5023D"/>
    <w:rsid w:val="00B66253"/>
    <w:rsid w:val="00B91D2A"/>
    <w:rsid w:val="00B964B5"/>
    <w:rsid w:val="00B97720"/>
    <w:rsid w:val="00BA50BA"/>
    <w:rsid w:val="00BB7C25"/>
    <w:rsid w:val="00BC5224"/>
    <w:rsid w:val="00BC5429"/>
    <w:rsid w:val="00BE258D"/>
    <w:rsid w:val="00BF5C53"/>
    <w:rsid w:val="00C051DB"/>
    <w:rsid w:val="00C40369"/>
    <w:rsid w:val="00C92671"/>
    <w:rsid w:val="00CA2E6C"/>
    <w:rsid w:val="00CA598C"/>
    <w:rsid w:val="00CD04FC"/>
    <w:rsid w:val="00CD063A"/>
    <w:rsid w:val="00CE1674"/>
    <w:rsid w:val="00CF7405"/>
    <w:rsid w:val="00D20807"/>
    <w:rsid w:val="00D23154"/>
    <w:rsid w:val="00D37C9B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5192B"/>
    <w:rsid w:val="00E80737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B39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BAKİ TUNA YAZİCİ</cp:lastModifiedBy>
  <cp:revision>2</cp:revision>
  <cp:lastPrinted>2019-10-01T07:45:00Z</cp:lastPrinted>
  <dcterms:created xsi:type="dcterms:W3CDTF">2020-01-15T12:35:00Z</dcterms:created>
  <dcterms:modified xsi:type="dcterms:W3CDTF">2020-01-15T12:35:00Z</dcterms:modified>
</cp:coreProperties>
</file>